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87D" w:rsidRPr="00E6287D" w:rsidRDefault="00E6287D" w:rsidP="00E6287D">
      <w:pPr>
        <w:rPr>
          <w:rFonts w:cstheme="minorHAnsi"/>
          <w:b/>
        </w:rPr>
      </w:pPr>
      <w:r w:rsidRPr="00E6287D">
        <w:rPr>
          <w:rFonts w:cstheme="minorHAnsi"/>
          <w:b/>
        </w:rPr>
        <w:t>FOR IMMEDIATE RELEASE</w:t>
      </w:r>
    </w:p>
    <w:p w:rsidR="00E6287D" w:rsidRPr="00E6287D" w:rsidRDefault="00E6287D" w:rsidP="00E6287D">
      <w:pPr>
        <w:rPr>
          <w:rFonts w:cstheme="minorHAnsi"/>
        </w:rPr>
      </w:pPr>
      <w:r w:rsidRPr="00E6287D">
        <w:rPr>
          <w:rFonts w:cstheme="minorHAnsi"/>
        </w:rPr>
        <w:t>Aug. xx, 2017</w:t>
      </w:r>
    </w:p>
    <w:p w:rsidR="00E6287D" w:rsidRPr="00E6287D" w:rsidRDefault="00E6287D" w:rsidP="00E6287D">
      <w:pPr>
        <w:rPr>
          <w:rFonts w:cstheme="minorHAnsi"/>
        </w:rPr>
      </w:pPr>
    </w:p>
    <w:p w:rsidR="00E6287D" w:rsidRPr="00E6287D" w:rsidRDefault="00E6287D" w:rsidP="00E6287D">
      <w:pPr>
        <w:rPr>
          <w:rFonts w:cstheme="minorHAnsi"/>
          <w:b/>
        </w:rPr>
      </w:pPr>
      <w:r w:rsidRPr="00E6287D">
        <w:rPr>
          <w:rFonts w:cstheme="minorHAnsi"/>
          <w:b/>
        </w:rPr>
        <w:t>Media Contact:</w:t>
      </w:r>
    </w:p>
    <w:p w:rsidR="00E6287D" w:rsidRPr="00E6287D" w:rsidRDefault="00E6287D" w:rsidP="00E6287D">
      <w:pPr>
        <w:rPr>
          <w:rFonts w:cstheme="minorHAnsi"/>
        </w:rPr>
      </w:pPr>
      <w:r w:rsidRPr="00E6287D">
        <w:rPr>
          <w:rFonts w:cstheme="minorHAnsi"/>
        </w:rPr>
        <w:t>Sorenson Company</w:t>
      </w:r>
    </w:p>
    <w:p w:rsidR="00E6287D" w:rsidRPr="00E6287D" w:rsidRDefault="00E6287D" w:rsidP="00E6287D">
      <w:pPr>
        <w:rPr>
          <w:rFonts w:cstheme="minorHAnsi"/>
        </w:rPr>
      </w:pPr>
      <w:r w:rsidRPr="00E6287D">
        <w:rPr>
          <w:rFonts w:cstheme="minorHAnsi"/>
        </w:rPr>
        <w:t xml:space="preserve">Email: </w:t>
      </w:r>
      <w:hyperlink r:id="rId4" w:history="1">
        <w:r w:rsidRPr="00E6287D">
          <w:rPr>
            <w:rStyle w:val="Hyperlink"/>
            <w:rFonts w:cstheme="minorHAnsi"/>
          </w:rPr>
          <w:t>erik@sorensoncompany.com</w:t>
        </w:r>
      </w:hyperlink>
    </w:p>
    <w:p w:rsidR="00E6287D" w:rsidRPr="00E6287D" w:rsidRDefault="00E6287D" w:rsidP="00E6287D">
      <w:pPr>
        <w:rPr>
          <w:rFonts w:cstheme="minorHAnsi"/>
        </w:rPr>
      </w:pPr>
      <w:r w:rsidRPr="00E6287D">
        <w:rPr>
          <w:rFonts w:cstheme="minorHAnsi"/>
        </w:rPr>
        <w:t>Phone: 801-915-5521</w:t>
      </w:r>
    </w:p>
    <w:p w:rsidR="00E6287D" w:rsidRPr="00E6287D" w:rsidRDefault="00E6287D" w:rsidP="00E6287D">
      <w:pPr>
        <w:rPr>
          <w:rFonts w:cstheme="minorHAnsi"/>
        </w:rPr>
      </w:pPr>
    </w:p>
    <w:p w:rsidR="00E6287D" w:rsidRPr="00E6287D" w:rsidRDefault="00E6287D" w:rsidP="00E6287D">
      <w:pPr>
        <w:jc w:val="center"/>
        <w:rPr>
          <w:rFonts w:cstheme="minorHAnsi"/>
          <w:b/>
        </w:rPr>
      </w:pPr>
      <w:r w:rsidRPr="00E6287D">
        <w:rPr>
          <w:rFonts w:cstheme="minorHAnsi"/>
          <w:b/>
        </w:rPr>
        <w:t>Public Lands cleanup set for Confluence Park on August 29</w:t>
      </w:r>
    </w:p>
    <w:p w:rsidR="00E6287D" w:rsidRPr="00E6287D" w:rsidRDefault="00E6287D" w:rsidP="00E6287D">
      <w:pPr>
        <w:jc w:val="center"/>
        <w:rPr>
          <w:rFonts w:cstheme="minorHAnsi"/>
        </w:rPr>
      </w:pPr>
    </w:p>
    <w:p w:rsidR="00E6287D" w:rsidRDefault="00E6287D" w:rsidP="00E6287D">
      <w:pPr>
        <w:rPr>
          <w:rFonts w:cstheme="minorHAnsi"/>
          <w:lang w:val="en"/>
        </w:rPr>
      </w:pPr>
      <w:r>
        <w:rPr>
          <w:rFonts w:cstheme="minorHAnsi"/>
          <w:b/>
        </w:rPr>
        <w:t>La Verkin, Utah (Aug. xx</w:t>
      </w:r>
      <w:r w:rsidRPr="00E6287D">
        <w:rPr>
          <w:rFonts w:cstheme="minorHAnsi"/>
          <w:b/>
        </w:rPr>
        <w:t>, 201</w:t>
      </w:r>
      <w:r>
        <w:rPr>
          <w:rFonts w:cstheme="minorHAnsi"/>
          <w:b/>
        </w:rPr>
        <w:t>7</w:t>
      </w:r>
      <w:r w:rsidRPr="00E6287D">
        <w:rPr>
          <w:rFonts w:cstheme="minorHAnsi"/>
          <w:b/>
        </w:rPr>
        <w:t>) –</w:t>
      </w:r>
      <w:r w:rsidRPr="00E6287D">
        <w:rPr>
          <w:rFonts w:cstheme="minorHAnsi"/>
          <w:lang w:val="en"/>
        </w:rPr>
        <w:t xml:space="preserve"> </w:t>
      </w:r>
      <w:r>
        <w:rPr>
          <w:rFonts w:cstheme="minorHAnsi"/>
          <w:lang w:val="en"/>
        </w:rPr>
        <w:t xml:space="preserve">The community </w:t>
      </w:r>
      <w:r w:rsidR="00B32778">
        <w:rPr>
          <w:rFonts w:cstheme="minorHAnsi"/>
          <w:lang w:val="en"/>
        </w:rPr>
        <w:t>volunteers are invited to</w:t>
      </w:r>
      <w:r>
        <w:rPr>
          <w:rFonts w:cstheme="minorHAnsi"/>
          <w:lang w:val="en"/>
        </w:rPr>
        <w:t xml:space="preserve"> </w:t>
      </w:r>
      <w:r w:rsidR="00B32778">
        <w:rPr>
          <w:rFonts w:cstheme="minorHAnsi"/>
          <w:lang w:val="en"/>
        </w:rPr>
        <w:t xml:space="preserve">help clean </w:t>
      </w:r>
      <w:r>
        <w:rPr>
          <w:rFonts w:cstheme="minorHAnsi"/>
          <w:lang w:val="en"/>
        </w:rPr>
        <w:t xml:space="preserve">Confluence Park in La Verkin on Aug. 29 as part of the Washington County Commission’s campaign: </w:t>
      </w:r>
      <w:r w:rsidRPr="00E6287D">
        <w:rPr>
          <w:rFonts w:cstheme="minorHAnsi"/>
          <w:lang w:val="en"/>
        </w:rPr>
        <w:t>Give Your Land a Hand.</w:t>
      </w:r>
      <w:r>
        <w:rPr>
          <w:rFonts w:cstheme="minorHAnsi"/>
          <w:lang w:val="en"/>
        </w:rPr>
        <w:t xml:space="preserve"> The event begins at 6 p.m.</w:t>
      </w:r>
    </w:p>
    <w:p w:rsidR="00E6287D" w:rsidRDefault="00E6287D" w:rsidP="00E6287D">
      <w:pPr>
        <w:rPr>
          <w:rFonts w:cstheme="minorHAnsi"/>
          <w:lang w:val="en"/>
        </w:rPr>
      </w:pPr>
    </w:p>
    <w:p w:rsidR="00E6287D" w:rsidRDefault="00E6287D" w:rsidP="00E6287D">
      <w:pPr>
        <w:rPr>
          <w:rFonts w:cstheme="minorHAnsi"/>
        </w:rPr>
      </w:pPr>
      <w:r w:rsidRPr="00E6287D">
        <w:rPr>
          <w:rFonts w:cstheme="minorHAnsi"/>
        </w:rPr>
        <w:t>“</w:t>
      </w:r>
      <w:r>
        <w:rPr>
          <w:rFonts w:cstheme="minorHAnsi"/>
        </w:rPr>
        <w:t xml:space="preserve">Our natural beauty helps set us </w:t>
      </w:r>
      <w:r w:rsidR="008D2FD8">
        <w:rPr>
          <w:rFonts w:cstheme="minorHAnsi"/>
        </w:rPr>
        <w:t>a</w:t>
      </w:r>
      <w:r>
        <w:rPr>
          <w:rFonts w:cstheme="minorHAnsi"/>
        </w:rPr>
        <w:t>part from other destinations in the region, and it is our duty to act as good stewards to keep it that way</w:t>
      </w:r>
      <w:r w:rsidRPr="00E6287D">
        <w:rPr>
          <w:rFonts w:cstheme="minorHAnsi"/>
        </w:rPr>
        <w:t xml:space="preserve">,” said Commissioner </w:t>
      </w:r>
      <w:r w:rsidR="00B32778">
        <w:rPr>
          <w:rFonts w:cstheme="minorHAnsi"/>
        </w:rPr>
        <w:t>Victor Iverson</w:t>
      </w:r>
      <w:r w:rsidRPr="00E6287D">
        <w:rPr>
          <w:rFonts w:cstheme="minorHAnsi"/>
        </w:rPr>
        <w:t>. “</w:t>
      </w:r>
      <w:r>
        <w:rPr>
          <w:rFonts w:cstheme="minorHAnsi"/>
        </w:rPr>
        <w:t>We invite everyone t</w:t>
      </w:r>
      <w:r w:rsidRPr="00E6287D">
        <w:rPr>
          <w:rFonts w:cstheme="minorHAnsi"/>
        </w:rPr>
        <w:t xml:space="preserve">o help </w:t>
      </w:r>
      <w:r w:rsidR="00B32778">
        <w:rPr>
          <w:rFonts w:cstheme="minorHAnsi"/>
        </w:rPr>
        <w:t>make</w:t>
      </w:r>
      <w:r>
        <w:rPr>
          <w:rFonts w:cstheme="minorHAnsi"/>
        </w:rPr>
        <w:t xml:space="preserve"> this treasured</w:t>
      </w:r>
      <w:r w:rsidR="008D2FD8">
        <w:rPr>
          <w:rFonts w:cstheme="minorHAnsi"/>
        </w:rPr>
        <w:t xml:space="preserve"> city park</w:t>
      </w:r>
      <w:r w:rsidRPr="00E6287D">
        <w:rPr>
          <w:rFonts w:cstheme="minorHAnsi"/>
        </w:rPr>
        <w:t xml:space="preserve"> a</w:t>
      </w:r>
      <w:r w:rsidR="00B32778">
        <w:rPr>
          <w:rFonts w:cstheme="minorHAnsi"/>
        </w:rPr>
        <w:t>n even</w:t>
      </w:r>
      <w:r w:rsidRPr="00E6287D">
        <w:rPr>
          <w:rFonts w:cstheme="minorHAnsi"/>
        </w:rPr>
        <w:t xml:space="preserve"> more enjoyable place to walk and ride horses</w:t>
      </w:r>
      <w:r w:rsidRPr="00E6287D">
        <w:rPr>
          <w:rFonts w:cstheme="minorHAnsi"/>
        </w:rPr>
        <w:t>.”</w:t>
      </w:r>
    </w:p>
    <w:p w:rsidR="00B32778" w:rsidRDefault="00B32778" w:rsidP="00E6287D">
      <w:pPr>
        <w:rPr>
          <w:rFonts w:cstheme="minorHAnsi"/>
        </w:rPr>
      </w:pPr>
    </w:p>
    <w:p w:rsidR="00E6287D" w:rsidRDefault="00B32778" w:rsidP="00E6287D">
      <w:pPr>
        <w:rPr>
          <w:rFonts w:cstheme="minorHAnsi"/>
        </w:rPr>
      </w:pPr>
      <w:r w:rsidRPr="00E6287D">
        <w:rPr>
          <w:rFonts w:cstheme="minorHAnsi"/>
        </w:rPr>
        <w:t>Wa</w:t>
      </w:r>
      <w:r>
        <w:rPr>
          <w:rFonts w:cstheme="minorHAnsi"/>
        </w:rPr>
        <w:t xml:space="preserve">shington County </w:t>
      </w:r>
      <w:r w:rsidRPr="00E6287D">
        <w:rPr>
          <w:rFonts w:cstheme="minorHAnsi"/>
        </w:rPr>
        <w:t xml:space="preserve">offers a wide </w:t>
      </w:r>
      <w:r>
        <w:rPr>
          <w:rFonts w:cstheme="minorHAnsi"/>
        </w:rPr>
        <w:t>range</w:t>
      </w:r>
      <w:r w:rsidRPr="00E6287D">
        <w:rPr>
          <w:rFonts w:cstheme="minorHAnsi"/>
        </w:rPr>
        <w:t xml:space="preserve"> of outdoor recreational possibilities on public lands, including </w:t>
      </w:r>
      <w:r>
        <w:rPr>
          <w:rFonts w:cstheme="minorHAnsi"/>
        </w:rPr>
        <w:t xml:space="preserve">horseback riding, </w:t>
      </w:r>
      <w:r>
        <w:rPr>
          <w:rFonts w:cstheme="minorHAnsi"/>
        </w:rPr>
        <w:t>hunting, fishing and camping. The need to protect these lands for the enjoyment of future generations was the impetus behind t</w:t>
      </w:r>
      <w:r w:rsidR="00E6287D" w:rsidRPr="00E6287D">
        <w:rPr>
          <w:rFonts w:cstheme="minorHAnsi"/>
        </w:rPr>
        <w:t xml:space="preserve">he initiative, </w:t>
      </w:r>
      <w:r>
        <w:rPr>
          <w:rFonts w:cstheme="minorHAnsi"/>
        </w:rPr>
        <w:t>Give Your Land a Hand</w:t>
      </w:r>
      <w:r w:rsidR="00E6287D" w:rsidRPr="00E6287D">
        <w:rPr>
          <w:rFonts w:cstheme="minorHAnsi"/>
        </w:rPr>
        <w:t>.</w:t>
      </w:r>
      <w:r w:rsidR="00E6287D">
        <w:rPr>
          <w:rFonts w:cstheme="minorHAnsi"/>
        </w:rPr>
        <w:t xml:space="preserve"> </w:t>
      </w:r>
      <w:r>
        <w:rPr>
          <w:rFonts w:cstheme="minorHAnsi"/>
        </w:rPr>
        <w:t>On Aug. 29, v</w:t>
      </w:r>
      <w:r w:rsidR="00E6287D" w:rsidRPr="00E6287D">
        <w:rPr>
          <w:rFonts w:cstheme="minorHAnsi"/>
        </w:rPr>
        <w:t xml:space="preserve">olunteers will </w:t>
      </w:r>
      <w:r w:rsidR="00E6287D">
        <w:rPr>
          <w:rFonts w:cstheme="minorHAnsi"/>
        </w:rPr>
        <w:t>help beautify</w:t>
      </w:r>
      <w:r w:rsidR="00E6287D" w:rsidRPr="00E6287D">
        <w:rPr>
          <w:rFonts w:cstheme="minorHAnsi"/>
        </w:rPr>
        <w:t xml:space="preserve"> </w:t>
      </w:r>
      <w:r>
        <w:rPr>
          <w:rFonts w:cstheme="minorHAnsi"/>
        </w:rPr>
        <w:t>Confluence Park</w:t>
      </w:r>
      <w:bookmarkStart w:id="0" w:name="_GoBack"/>
      <w:bookmarkEnd w:id="0"/>
      <w:r w:rsidR="00E6287D" w:rsidRPr="00E6287D">
        <w:rPr>
          <w:rFonts w:cstheme="minorHAnsi"/>
        </w:rPr>
        <w:t xml:space="preserve"> by picking up debris </w:t>
      </w:r>
      <w:r>
        <w:rPr>
          <w:rFonts w:cstheme="minorHAnsi"/>
        </w:rPr>
        <w:t>such as:</w:t>
      </w:r>
      <w:r w:rsidR="00E6287D" w:rsidRPr="00E6287D">
        <w:rPr>
          <w:rFonts w:cstheme="minorHAnsi"/>
        </w:rPr>
        <w:t xml:space="preserve"> old water li</w:t>
      </w:r>
      <w:r w:rsidR="00DC0420">
        <w:rPr>
          <w:rFonts w:cstheme="minorHAnsi"/>
        </w:rPr>
        <w:t>nes, fencing materials, plywood</w:t>
      </w:r>
      <w:r w:rsidR="00E6287D" w:rsidRPr="00E6287D">
        <w:rPr>
          <w:rFonts w:cstheme="minorHAnsi"/>
        </w:rPr>
        <w:t xml:space="preserve"> and other trash items. </w:t>
      </w:r>
      <w:r w:rsidR="00690FC0">
        <w:rPr>
          <w:rFonts w:cstheme="minorHAnsi"/>
        </w:rPr>
        <w:t>Individuals and organizations are invited to attend</w:t>
      </w:r>
      <w:r w:rsidR="00E6287D" w:rsidRPr="00E6287D">
        <w:rPr>
          <w:rFonts w:cstheme="minorHAnsi"/>
        </w:rPr>
        <w:t xml:space="preserve">. </w:t>
      </w:r>
    </w:p>
    <w:p w:rsidR="00E6287D" w:rsidRDefault="00E6287D" w:rsidP="00E6287D">
      <w:pPr>
        <w:rPr>
          <w:rFonts w:cstheme="minorHAnsi"/>
        </w:rPr>
      </w:pPr>
    </w:p>
    <w:p w:rsidR="00E6287D" w:rsidRPr="00E6287D" w:rsidRDefault="00E6287D" w:rsidP="00E6287D">
      <w:pPr>
        <w:rPr>
          <w:rFonts w:cstheme="minorHAnsi"/>
        </w:rPr>
      </w:pPr>
      <w:r w:rsidRPr="00E6287D">
        <w:rPr>
          <w:rFonts w:cstheme="minorHAnsi"/>
        </w:rPr>
        <w:t xml:space="preserve">Volunteers are encouraged to wear long pants, long sleeves and closed-toed shoes or boots. </w:t>
      </w:r>
      <w:r>
        <w:rPr>
          <w:rFonts w:cstheme="minorHAnsi"/>
        </w:rPr>
        <w:t>They are also asked to bring work gloves, water</w:t>
      </w:r>
      <w:r w:rsidRPr="00E6287D">
        <w:rPr>
          <w:rFonts w:cstheme="minorHAnsi"/>
        </w:rPr>
        <w:t xml:space="preserve"> and snacks.</w:t>
      </w:r>
    </w:p>
    <w:p w:rsidR="00E6287D" w:rsidRPr="00E6287D" w:rsidRDefault="00E6287D" w:rsidP="00E6287D">
      <w:pPr>
        <w:rPr>
          <w:rFonts w:cstheme="minorHAnsi"/>
        </w:rPr>
      </w:pPr>
    </w:p>
    <w:p w:rsidR="00E6287D" w:rsidRPr="00E6287D" w:rsidRDefault="00E6287D" w:rsidP="00E6287D">
      <w:pPr>
        <w:rPr>
          <w:rFonts w:cstheme="minorHAnsi"/>
        </w:rPr>
      </w:pPr>
      <w:r>
        <w:rPr>
          <w:rFonts w:cstheme="minorHAnsi"/>
        </w:rPr>
        <w:t xml:space="preserve">The event is organized </w:t>
      </w:r>
      <w:r w:rsidRPr="00E6287D">
        <w:rPr>
          <w:rFonts w:cstheme="minorHAnsi"/>
        </w:rPr>
        <w:t>and sponsored by Republic Services</w:t>
      </w:r>
      <w:r>
        <w:rPr>
          <w:rFonts w:cstheme="minorHAnsi"/>
        </w:rPr>
        <w:t>.</w:t>
      </w:r>
      <w:r w:rsidRPr="00E6287D">
        <w:rPr>
          <w:rFonts w:cstheme="minorHAnsi"/>
        </w:rPr>
        <w:t xml:space="preserve"> </w:t>
      </w:r>
    </w:p>
    <w:p w:rsidR="00E6287D" w:rsidRPr="00E6287D" w:rsidRDefault="00E6287D" w:rsidP="00E6287D">
      <w:pPr>
        <w:rPr>
          <w:rFonts w:cstheme="minorHAnsi"/>
        </w:rPr>
      </w:pPr>
    </w:p>
    <w:p w:rsidR="00E6287D" w:rsidRPr="00E6287D" w:rsidRDefault="00E6287D" w:rsidP="00E6287D">
      <w:pPr>
        <w:rPr>
          <w:rFonts w:cstheme="minorHAnsi"/>
        </w:rPr>
      </w:pPr>
      <w:r w:rsidRPr="00E6287D">
        <w:rPr>
          <w:rFonts w:cstheme="minorHAnsi"/>
          <w:b/>
          <w:bCs/>
        </w:rPr>
        <w:t>For More Information</w:t>
      </w:r>
      <w:r w:rsidRPr="00E6287D">
        <w:rPr>
          <w:rFonts w:cstheme="minorHAnsi"/>
        </w:rPr>
        <w:t>:</w:t>
      </w:r>
    </w:p>
    <w:p w:rsidR="00E6287D" w:rsidRPr="00E6287D" w:rsidRDefault="00E6287D" w:rsidP="00E6287D">
      <w:pPr>
        <w:rPr>
          <w:rStyle w:val="Hyperlink"/>
          <w:rFonts w:cstheme="minorHAnsi"/>
        </w:rPr>
      </w:pPr>
      <w:hyperlink r:id="rId5" w:tgtFrame="_blank" w:history="1">
        <w:r w:rsidRPr="00E6287D">
          <w:rPr>
            <w:rStyle w:val="Hyperlink"/>
            <w:rFonts w:cstheme="minorHAnsi"/>
          </w:rPr>
          <w:t>www.visitstgeorge.com</w:t>
        </w:r>
      </w:hyperlink>
    </w:p>
    <w:p w:rsidR="00E6287D" w:rsidRPr="00E6287D" w:rsidRDefault="00E6287D" w:rsidP="00E6287D">
      <w:pPr>
        <w:rPr>
          <w:rStyle w:val="Hyperlink"/>
          <w:rFonts w:cstheme="minorHAnsi"/>
        </w:rPr>
      </w:pPr>
      <w:hyperlink r:id="rId6" w:history="1">
        <w:r w:rsidRPr="00E6287D">
          <w:rPr>
            <w:rStyle w:val="Hyperlink"/>
            <w:rFonts w:cstheme="minorHAnsi"/>
          </w:rPr>
          <w:t>www.giveyourlandahand.com</w:t>
        </w:r>
      </w:hyperlink>
    </w:p>
    <w:p w:rsidR="00E6287D" w:rsidRPr="00E6287D" w:rsidRDefault="00E6287D" w:rsidP="00E6287D">
      <w:pPr>
        <w:rPr>
          <w:rFonts w:cstheme="minorHAnsi"/>
        </w:rPr>
      </w:pPr>
    </w:p>
    <w:p w:rsidR="00E6287D" w:rsidRPr="00E6287D" w:rsidRDefault="00E6287D" w:rsidP="00E6287D">
      <w:pPr>
        <w:rPr>
          <w:rFonts w:cstheme="minorHAnsi"/>
        </w:rPr>
      </w:pPr>
      <w:r w:rsidRPr="00E6287D">
        <w:rPr>
          <w:rFonts w:cstheme="minorHAnsi"/>
          <w:b/>
          <w:bCs/>
          <w:u w:val="single"/>
        </w:rPr>
        <w:t>About the Office of Sports and Recreation</w:t>
      </w:r>
    </w:p>
    <w:p w:rsidR="00E6287D" w:rsidRPr="00E6287D" w:rsidRDefault="00E6287D" w:rsidP="00E6287D">
      <w:pPr>
        <w:rPr>
          <w:rFonts w:cstheme="minorHAnsi"/>
        </w:rPr>
      </w:pPr>
      <w:r w:rsidRPr="00E6287D">
        <w:rPr>
          <w:rFonts w:cstheme="minorHAnsi"/>
        </w:rPr>
        <w:t>The St. George Area Sports Commission was established by the Washington County Commission to help responsibly grow the sports and recreation economy in Washington County, Utah, through the promotion and development of sports, and outdoor recreation. </w:t>
      </w:r>
    </w:p>
    <w:p w:rsidR="00E6287D" w:rsidRPr="00E6287D" w:rsidRDefault="00E6287D" w:rsidP="00E6287D">
      <w:pPr>
        <w:rPr>
          <w:rFonts w:cstheme="minorHAnsi"/>
        </w:rPr>
      </w:pPr>
      <w:r w:rsidRPr="00E6287D">
        <w:rPr>
          <w:rFonts w:cstheme="minorHAnsi"/>
        </w:rPr>
        <w:t xml:space="preserve"> </w:t>
      </w:r>
    </w:p>
    <w:p w:rsidR="00E6287D" w:rsidRPr="00E6287D" w:rsidRDefault="00E6287D" w:rsidP="00E6287D">
      <w:pPr>
        <w:jc w:val="center"/>
        <w:rPr>
          <w:rFonts w:cstheme="minorHAnsi"/>
        </w:rPr>
      </w:pPr>
      <w:r w:rsidRPr="00E6287D">
        <w:rPr>
          <w:rFonts w:cstheme="minorHAnsi"/>
        </w:rPr>
        <w:t># # #</w:t>
      </w:r>
    </w:p>
    <w:p w:rsidR="008B0EBE" w:rsidRPr="00E6287D" w:rsidRDefault="008B0EBE">
      <w:pPr>
        <w:rPr>
          <w:rFonts w:cstheme="minorHAnsi"/>
        </w:rPr>
      </w:pPr>
    </w:p>
    <w:sectPr w:rsidR="008B0EBE" w:rsidRPr="00E62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7D"/>
    <w:rsid w:val="003B45A7"/>
    <w:rsid w:val="00690FC0"/>
    <w:rsid w:val="008B0EBE"/>
    <w:rsid w:val="008D2FD8"/>
    <w:rsid w:val="00B32778"/>
    <w:rsid w:val="00C92656"/>
    <w:rsid w:val="00DC0420"/>
    <w:rsid w:val="00E52EF4"/>
    <w:rsid w:val="00E6287D"/>
    <w:rsid w:val="00E91C90"/>
    <w:rsid w:val="00F323B4"/>
    <w:rsid w:val="00FC6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5494"/>
  <w15:chartTrackingRefBased/>
  <w15:docId w15:val="{E28EAFAC-B75E-44A1-A6C6-A4DE4DA0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87D"/>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8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02839">
      <w:bodyDiv w:val="1"/>
      <w:marLeft w:val="0"/>
      <w:marRight w:val="0"/>
      <w:marTop w:val="0"/>
      <w:marBottom w:val="0"/>
      <w:divBdr>
        <w:top w:val="none" w:sz="0" w:space="0" w:color="auto"/>
        <w:left w:val="none" w:sz="0" w:space="0" w:color="auto"/>
        <w:bottom w:val="none" w:sz="0" w:space="0" w:color="auto"/>
        <w:right w:val="none" w:sz="0" w:space="0" w:color="auto"/>
      </w:divBdr>
      <w:divsChild>
        <w:div w:id="1265187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881824">
              <w:marLeft w:val="0"/>
              <w:marRight w:val="0"/>
              <w:marTop w:val="0"/>
              <w:marBottom w:val="0"/>
              <w:divBdr>
                <w:top w:val="none" w:sz="0" w:space="0" w:color="auto"/>
                <w:left w:val="none" w:sz="0" w:space="0" w:color="auto"/>
                <w:bottom w:val="none" w:sz="0" w:space="0" w:color="auto"/>
                <w:right w:val="none" w:sz="0" w:space="0" w:color="auto"/>
              </w:divBdr>
              <w:divsChild>
                <w:div w:id="829833984">
                  <w:marLeft w:val="0"/>
                  <w:marRight w:val="0"/>
                  <w:marTop w:val="0"/>
                  <w:marBottom w:val="0"/>
                  <w:divBdr>
                    <w:top w:val="none" w:sz="0" w:space="0" w:color="auto"/>
                    <w:left w:val="none" w:sz="0" w:space="0" w:color="auto"/>
                    <w:bottom w:val="none" w:sz="0" w:space="0" w:color="auto"/>
                    <w:right w:val="none" w:sz="0" w:space="0" w:color="auto"/>
                  </w:divBdr>
                  <w:divsChild>
                    <w:div w:id="7293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28836">
      <w:bodyDiv w:val="1"/>
      <w:marLeft w:val="0"/>
      <w:marRight w:val="0"/>
      <w:marTop w:val="0"/>
      <w:marBottom w:val="0"/>
      <w:divBdr>
        <w:top w:val="none" w:sz="0" w:space="0" w:color="auto"/>
        <w:left w:val="none" w:sz="0" w:space="0" w:color="auto"/>
        <w:bottom w:val="none" w:sz="0" w:space="0" w:color="auto"/>
        <w:right w:val="none" w:sz="0" w:space="0" w:color="auto"/>
      </w:divBdr>
      <w:divsChild>
        <w:div w:id="99377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380766">
              <w:marLeft w:val="0"/>
              <w:marRight w:val="0"/>
              <w:marTop w:val="0"/>
              <w:marBottom w:val="0"/>
              <w:divBdr>
                <w:top w:val="none" w:sz="0" w:space="0" w:color="auto"/>
                <w:left w:val="none" w:sz="0" w:space="0" w:color="auto"/>
                <w:bottom w:val="none" w:sz="0" w:space="0" w:color="auto"/>
                <w:right w:val="none" w:sz="0" w:space="0" w:color="auto"/>
              </w:divBdr>
              <w:divsChild>
                <w:div w:id="1968000034">
                  <w:marLeft w:val="0"/>
                  <w:marRight w:val="0"/>
                  <w:marTop w:val="0"/>
                  <w:marBottom w:val="0"/>
                  <w:divBdr>
                    <w:top w:val="none" w:sz="0" w:space="0" w:color="auto"/>
                    <w:left w:val="none" w:sz="0" w:space="0" w:color="auto"/>
                    <w:bottom w:val="none" w:sz="0" w:space="0" w:color="auto"/>
                    <w:right w:val="none" w:sz="0" w:space="0" w:color="auto"/>
                  </w:divBdr>
                  <w:divsChild>
                    <w:div w:id="18567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veyourlandahand.com" TargetMode="External"/><Relationship Id="rId5" Type="http://schemas.openxmlformats.org/officeDocument/2006/relationships/hyperlink" Target="http://www.visitstgeorge.com/" TargetMode="External"/><Relationship Id="rId4" Type="http://schemas.openxmlformats.org/officeDocument/2006/relationships/hyperlink" Target="mailto:erik@sorenson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Cordero</dc:creator>
  <cp:keywords/>
  <dc:description/>
  <cp:lastModifiedBy>Julie Ann Cordero</cp:lastModifiedBy>
  <cp:revision>5</cp:revision>
  <dcterms:created xsi:type="dcterms:W3CDTF">2017-08-23T04:48:00Z</dcterms:created>
  <dcterms:modified xsi:type="dcterms:W3CDTF">2017-08-23T14:28:00Z</dcterms:modified>
</cp:coreProperties>
</file>